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BA" w:rsidRPr="00AA079D" w:rsidRDefault="00DC1ABA" w:rsidP="00DC1ABA">
      <w:pPr>
        <w:spacing w:line="300" w:lineRule="exact"/>
        <w:jc w:val="center"/>
        <w:rPr>
          <w:rFonts w:ascii="ＭＳ ゴシック" w:eastAsia="ＭＳ ゴシック" w:hAnsi="ＭＳ ゴシック" w:cs="Times New Roman"/>
          <w:sz w:val="28"/>
          <w:szCs w:val="28"/>
        </w:rPr>
      </w:pPr>
      <w:r w:rsidRPr="00AA079D">
        <w:rPr>
          <w:rFonts w:ascii="ＭＳ 明朝" w:eastAsia="ＭＳ 明朝" w:hAnsi="ＭＳ 明朝" w:cs="Times New Roman" w:hint="eastAsia"/>
          <w:sz w:val="28"/>
          <w:szCs w:val="28"/>
        </w:rPr>
        <w:t>合　併　契　約　書</w:t>
      </w:r>
    </w:p>
    <w:p w:rsidR="00DC1ABA" w:rsidRDefault="00DC1ABA" w:rsidP="00DC1ABA">
      <w:pPr>
        <w:spacing w:line="280" w:lineRule="exact"/>
        <w:jc w:val="left"/>
        <w:rPr>
          <w:rFonts w:ascii="ＭＳ ゴシック" w:eastAsia="ＭＳ ゴシック" w:hAnsi="ＭＳ ゴシック" w:cs="Times New Roman"/>
          <w:szCs w:val="21"/>
        </w:rPr>
      </w:pPr>
    </w:p>
    <w:p w:rsidR="00AA079D" w:rsidRDefault="00AA079D" w:rsidP="00DC1ABA">
      <w:pPr>
        <w:spacing w:line="280" w:lineRule="exact"/>
        <w:jc w:val="left"/>
        <w:rPr>
          <w:rFonts w:ascii="ＭＳ ゴシック" w:eastAsia="ＭＳ ゴシック" w:hAnsi="ＭＳ ゴシック" w:cs="Times New Roman"/>
          <w:szCs w:val="21"/>
        </w:rPr>
      </w:pPr>
    </w:p>
    <w:p w:rsidR="00AA079D" w:rsidRDefault="00AA079D" w:rsidP="00DC1ABA">
      <w:pPr>
        <w:spacing w:line="280" w:lineRule="exact"/>
        <w:jc w:val="left"/>
        <w:rPr>
          <w:rFonts w:ascii="ＭＳ ゴシック" w:eastAsia="ＭＳ ゴシック" w:hAnsi="ＭＳ ゴシック" w:cs="Times New Roman"/>
          <w:szCs w:val="21"/>
        </w:rPr>
      </w:pPr>
    </w:p>
    <w:p w:rsidR="00AA079D" w:rsidRPr="00AA079D" w:rsidRDefault="00AA079D" w:rsidP="00DC1ABA">
      <w:pPr>
        <w:spacing w:line="280" w:lineRule="exact"/>
        <w:jc w:val="left"/>
        <w:rPr>
          <w:rFonts w:ascii="ＭＳ ゴシック" w:eastAsia="ＭＳ ゴシック" w:hAnsi="ＭＳ ゴシック" w:cs="Times New Roman"/>
          <w:szCs w:val="21"/>
        </w:rPr>
      </w:pPr>
    </w:p>
    <w:p w:rsidR="00DC1ABA" w:rsidRPr="00C544F4" w:rsidRDefault="00DC1ABA" w:rsidP="00C544F4">
      <w:pPr>
        <w:spacing w:line="300" w:lineRule="exact"/>
        <w:ind w:firstLineChars="100" w:firstLine="220"/>
        <w:rPr>
          <w:rFonts w:ascii="ＭＳ 明朝" w:eastAsia="ＭＳ 明朝" w:hAnsi="ＭＳ 明朝" w:cs="Times New Roman"/>
          <w:sz w:val="22"/>
        </w:rPr>
      </w:pPr>
      <w:r w:rsidRPr="00C544F4">
        <w:rPr>
          <w:rFonts w:ascii="ＭＳ 明朝" w:eastAsia="ＭＳ 明朝" w:hAnsi="ＭＳ 明朝" w:cs="Times New Roman" w:hint="eastAsia"/>
          <w:sz w:val="22"/>
        </w:rPr>
        <w:t>佐賀県火災共済協同組合（以下「甲」という。）と佐賀県中小企業共済協同組合（以下「乙」という。）とは</w:t>
      </w:r>
      <w:r w:rsidRPr="00C544F4">
        <w:rPr>
          <w:rFonts w:ascii="ＭＳ 明朝" w:eastAsia="ＭＳ 明朝" w:hAnsi="ＭＳ 明朝" w:cs="Times New Roman" w:hint="eastAsia"/>
          <w:color w:val="000000"/>
          <w:sz w:val="22"/>
        </w:rPr>
        <w:t>、</w:t>
      </w:r>
      <w:r w:rsidRPr="00C544F4">
        <w:rPr>
          <w:rFonts w:ascii="ＭＳ 明朝" w:eastAsia="ＭＳ 明朝" w:hAnsi="ＭＳ 明朝" w:cs="Times New Roman" w:hint="eastAsia"/>
          <w:sz w:val="22"/>
        </w:rPr>
        <w:t>合併に関する本契約を締結する。</w:t>
      </w:r>
    </w:p>
    <w:p w:rsidR="00DC1ABA" w:rsidRPr="00C544F4" w:rsidRDefault="00DC1ABA" w:rsidP="00DC1ABA">
      <w:pPr>
        <w:spacing w:line="280" w:lineRule="exact"/>
        <w:rPr>
          <w:rFonts w:ascii="ＭＳ 明朝" w:eastAsia="ＭＳ 明朝" w:hAnsi="ＭＳ 明朝" w:cs="Times New Roman"/>
          <w:sz w:val="22"/>
        </w:rPr>
      </w:pPr>
    </w:p>
    <w:p w:rsidR="00DC1ABA" w:rsidRPr="00C544F4" w:rsidRDefault="00DC1ABA" w:rsidP="00DC1ABA">
      <w:pPr>
        <w:spacing w:line="300" w:lineRule="exact"/>
        <w:rPr>
          <w:rFonts w:ascii="ＭＳ 明朝" w:eastAsia="ＭＳ 明朝" w:hAnsi="ＭＳ 明朝" w:cs="Times New Roman"/>
          <w:sz w:val="22"/>
        </w:rPr>
      </w:pPr>
      <w:r w:rsidRPr="00C544F4">
        <w:rPr>
          <w:rFonts w:ascii="ＭＳ 明朝" w:eastAsia="ＭＳ 明朝" w:hAnsi="ＭＳ 明朝" w:cs="Times New Roman" w:hint="eastAsia"/>
          <w:sz w:val="22"/>
        </w:rPr>
        <w:t>（合併の方法）</w:t>
      </w:r>
    </w:p>
    <w:p w:rsidR="00DC1ABA" w:rsidRPr="00C544F4" w:rsidRDefault="00DC1ABA" w:rsidP="00DC1ABA">
      <w:pPr>
        <w:spacing w:line="300" w:lineRule="exact"/>
        <w:rPr>
          <w:rFonts w:ascii="ＭＳ 明朝" w:eastAsia="ＭＳ 明朝" w:hAnsi="ＭＳ 明朝" w:cs="Times New Roman"/>
          <w:sz w:val="22"/>
        </w:rPr>
      </w:pPr>
      <w:r w:rsidRPr="00C544F4">
        <w:rPr>
          <w:rFonts w:ascii="ＭＳ 明朝" w:eastAsia="ＭＳ 明朝" w:hAnsi="ＭＳ 明朝" w:cs="Times New Roman" w:hint="eastAsia"/>
          <w:kern w:val="0"/>
          <w:sz w:val="22"/>
        </w:rPr>
        <w:t>第１条</w:t>
      </w:r>
      <w:r w:rsidRPr="00C544F4">
        <w:rPr>
          <w:rFonts w:ascii="ＭＳ 明朝" w:eastAsia="ＭＳ 明朝" w:hAnsi="ＭＳ 明朝" w:cs="Times New Roman" w:hint="eastAsia"/>
          <w:sz w:val="22"/>
        </w:rPr>
        <w:t xml:space="preserve">　甲と乙と</w:t>
      </w:r>
      <w:r w:rsidRPr="00C544F4">
        <w:rPr>
          <w:rFonts w:ascii="ＭＳ 明朝" w:eastAsia="ＭＳ 明朝" w:hAnsi="ＭＳ 明朝" w:cs="Times New Roman" w:hint="eastAsia"/>
          <w:color w:val="000000"/>
          <w:sz w:val="22"/>
        </w:rPr>
        <w:t>は</w:t>
      </w:r>
      <w:r w:rsidRPr="00C544F4">
        <w:rPr>
          <w:rFonts w:ascii="Century" w:eastAsia="ＭＳ 明朝" w:hAnsi="Century" w:cs="Times New Roman" w:hint="eastAsia"/>
          <w:color w:val="000000"/>
          <w:sz w:val="22"/>
        </w:rPr>
        <w:t>合併</w:t>
      </w:r>
      <w:r w:rsidRPr="00C544F4">
        <w:rPr>
          <w:rFonts w:ascii="ＭＳ 明朝" w:eastAsia="ＭＳ 明朝" w:hAnsi="ＭＳ 明朝" w:cs="Times New Roman" w:hint="eastAsia"/>
          <w:sz w:val="22"/>
        </w:rPr>
        <w:t>し、甲は存続し、乙は解散する（以下「本合併」という。）。</w:t>
      </w:r>
    </w:p>
    <w:p w:rsidR="00DC1ABA" w:rsidRPr="00C544F4" w:rsidRDefault="00DC1ABA" w:rsidP="00DC1ABA">
      <w:pPr>
        <w:spacing w:line="280" w:lineRule="exact"/>
        <w:rPr>
          <w:rFonts w:ascii="ＭＳ 明朝" w:eastAsia="ＭＳ 明朝" w:hAnsi="ＭＳ 明朝" w:cs="Times New Roman"/>
          <w:sz w:val="22"/>
        </w:rPr>
      </w:pPr>
    </w:p>
    <w:p w:rsidR="00DC1ABA" w:rsidRPr="00C544F4" w:rsidRDefault="00DC1ABA" w:rsidP="00DC1ABA">
      <w:pPr>
        <w:spacing w:line="300" w:lineRule="exact"/>
        <w:rPr>
          <w:rFonts w:ascii="ＭＳ 明朝" w:eastAsia="ＭＳ 明朝" w:hAnsi="ＭＳ 明朝" w:cs="Times New Roman"/>
          <w:sz w:val="22"/>
        </w:rPr>
      </w:pPr>
      <w:r w:rsidRPr="00C544F4">
        <w:rPr>
          <w:rFonts w:ascii="ＭＳ 明朝" w:eastAsia="ＭＳ 明朝" w:hAnsi="ＭＳ 明朝" w:cs="Times New Roman" w:hint="eastAsia"/>
          <w:sz w:val="22"/>
        </w:rPr>
        <w:t>（合併後の組合の名称）</w:t>
      </w:r>
    </w:p>
    <w:p w:rsidR="00DC1ABA" w:rsidRPr="00C544F4" w:rsidRDefault="00DC1ABA" w:rsidP="00DC1ABA">
      <w:pPr>
        <w:spacing w:line="300" w:lineRule="exact"/>
        <w:rPr>
          <w:rFonts w:ascii="ＭＳ 明朝" w:eastAsia="ＭＳ 明朝" w:hAnsi="ＭＳ 明朝" w:cs="Times New Roman"/>
          <w:sz w:val="22"/>
        </w:rPr>
      </w:pPr>
      <w:r w:rsidRPr="00C544F4">
        <w:rPr>
          <w:rFonts w:ascii="ＭＳ 明朝" w:eastAsia="ＭＳ 明朝" w:hAnsi="ＭＳ 明朝" w:cs="Times New Roman" w:hint="eastAsia"/>
          <w:kern w:val="0"/>
          <w:sz w:val="22"/>
        </w:rPr>
        <w:t>第２条</w:t>
      </w:r>
      <w:r w:rsidRPr="00C544F4">
        <w:rPr>
          <w:rFonts w:ascii="ＭＳ 明朝" w:eastAsia="ＭＳ 明朝" w:hAnsi="ＭＳ 明朝" w:cs="Times New Roman" w:hint="eastAsia"/>
          <w:sz w:val="22"/>
        </w:rPr>
        <w:t xml:space="preserve">　合併後の甲の名称は、佐賀県火災共済協同組合と称する。</w:t>
      </w:r>
    </w:p>
    <w:p w:rsidR="00DC1ABA" w:rsidRPr="00C544F4" w:rsidRDefault="00DC1ABA" w:rsidP="00DC1ABA">
      <w:pPr>
        <w:spacing w:line="280" w:lineRule="exact"/>
        <w:rPr>
          <w:rFonts w:ascii="ＭＳ 明朝" w:eastAsia="ＭＳ 明朝" w:hAnsi="ＭＳ 明朝" w:cs="Times New Roman"/>
          <w:sz w:val="22"/>
        </w:rPr>
      </w:pPr>
    </w:p>
    <w:p w:rsidR="00DC1ABA" w:rsidRPr="00C544F4" w:rsidRDefault="00DC1ABA" w:rsidP="00DC1ABA">
      <w:pPr>
        <w:spacing w:line="300" w:lineRule="exact"/>
        <w:rPr>
          <w:rFonts w:ascii="ＭＳ 明朝" w:eastAsia="ＭＳ 明朝" w:hAnsi="ＭＳ 明朝" w:cs="Times New Roman"/>
          <w:color w:val="000000"/>
          <w:sz w:val="22"/>
        </w:rPr>
      </w:pPr>
      <w:r w:rsidRPr="00C544F4">
        <w:rPr>
          <w:rFonts w:ascii="Century" w:eastAsia="ＭＳ 明朝" w:hAnsi="Century" w:cs="Times New Roman" w:hint="eastAsia"/>
          <w:color w:val="000000"/>
          <w:sz w:val="22"/>
        </w:rPr>
        <w:t>（合併後の地区及び出資１口の金額）</w:t>
      </w:r>
    </w:p>
    <w:p w:rsidR="00DC1ABA" w:rsidRPr="00C544F4" w:rsidRDefault="00DC1ABA" w:rsidP="00DC1ABA">
      <w:pPr>
        <w:spacing w:line="300" w:lineRule="exact"/>
        <w:rPr>
          <w:rFonts w:ascii="ＭＳ 明朝" w:eastAsia="ＭＳ 明朝" w:hAnsi="ＭＳ 明朝" w:cs="Times New Roman"/>
          <w:color w:val="FF0000"/>
          <w:sz w:val="22"/>
        </w:rPr>
      </w:pPr>
      <w:r w:rsidRPr="00C544F4">
        <w:rPr>
          <w:rFonts w:ascii="Century" w:eastAsia="ＭＳ 明朝" w:hAnsi="Century" w:cs="Times New Roman" w:hint="eastAsia"/>
          <w:color w:val="000000"/>
          <w:kern w:val="0"/>
          <w:sz w:val="22"/>
        </w:rPr>
        <w:t>第３条</w:t>
      </w:r>
      <w:r w:rsidRPr="00C544F4">
        <w:rPr>
          <w:rFonts w:ascii="Century" w:eastAsia="ＭＳ 明朝" w:hAnsi="Century" w:cs="Times New Roman" w:hint="eastAsia"/>
          <w:color w:val="000000"/>
          <w:sz w:val="22"/>
        </w:rPr>
        <w:t xml:space="preserve">　合併後の甲の地区は佐賀県とし、出資１口の金額は金</w:t>
      </w:r>
      <w:r w:rsidRPr="00C544F4">
        <w:rPr>
          <w:rFonts w:ascii="Century" w:eastAsia="ＭＳ 明朝" w:hAnsi="Century" w:cs="Times New Roman" w:hint="eastAsia"/>
          <w:color w:val="000000"/>
          <w:sz w:val="22"/>
        </w:rPr>
        <w:t>100</w:t>
      </w:r>
      <w:r w:rsidRPr="00C544F4">
        <w:rPr>
          <w:rFonts w:ascii="Century" w:eastAsia="ＭＳ 明朝" w:hAnsi="Century" w:cs="Times New Roman" w:hint="eastAsia"/>
          <w:color w:val="000000"/>
          <w:sz w:val="22"/>
        </w:rPr>
        <w:t>円とする。</w:t>
      </w:r>
    </w:p>
    <w:p w:rsidR="00DC1ABA" w:rsidRPr="00C544F4" w:rsidRDefault="00DC1ABA" w:rsidP="00DC1ABA">
      <w:pPr>
        <w:spacing w:line="280" w:lineRule="exact"/>
        <w:rPr>
          <w:rFonts w:ascii="ＭＳ 明朝" w:eastAsia="ＭＳ 明朝" w:hAnsi="ＭＳ 明朝" w:cs="Times New Roman"/>
          <w:sz w:val="22"/>
        </w:rPr>
      </w:pPr>
    </w:p>
    <w:p w:rsidR="00DC1ABA" w:rsidRPr="00C544F4" w:rsidRDefault="00DC1ABA" w:rsidP="00DC1ABA">
      <w:pPr>
        <w:spacing w:line="300" w:lineRule="exact"/>
        <w:rPr>
          <w:rFonts w:ascii="ＭＳ 明朝" w:eastAsia="ＭＳ 明朝" w:hAnsi="ＭＳ 明朝" w:cs="Times New Roman"/>
          <w:sz w:val="22"/>
        </w:rPr>
      </w:pPr>
      <w:r w:rsidRPr="00C544F4">
        <w:rPr>
          <w:rFonts w:asciiTheme="minorEastAsia" w:eastAsia="ＭＳ 明朝" w:hAnsiTheme="minorEastAsia" w:cs="メイリオ" w:hint="eastAsia"/>
          <w:color w:val="000000" w:themeColor="text1"/>
          <w:kern w:val="0"/>
          <w:sz w:val="22"/>
        </w:rPr>
        <w:t>（出資１口の金額の減少）</w:t>
      </w:r>
    </w:p>
    <w:p w:rsidR="00DC1ABA" w:rsidRPr="00C544F4" w:rsidRDefault="00DC1ABA" w:rsidP="00C544F4">
      <w:pPr>
        <w:spacing w:line="300" w:lineRule="exact"/>
        <w:ind w:left="220" w:hangingChars="100" w:hanging="220"/>
        <w:rPr>
          <w:rFonts w:ascii="ＭＳ 明朝" w:eastAsia="ＭＳ 明朝" w:hAnsi="ＭＳ 明朝" w:cs="ＭＳ ゴシック"/>
          <w:sz w:val="22"/>
        </w:rPr>
      </w:pPr>
      <w:r w:rsidRPr="00C544F4">
        <w:rPr>
          <w:rFonts w:ascii="ＭＳ 明朝" w:eastAsia="ＭＳ 明朝" w:hAnsi="ＭＳ 明朝" w:cs="ＭＳ ゴシック" w:hint="eastAsia"/>
          <w:sz w:val="22"/>
        </w:rPr>
        <w:t>第４条　甲は平成</w:t>
      </w:r>
      <w:r w:rsidRPr="00C544F4">
        <w:rPr>
          <w:rFonts w:ascii="ＭＳ 明朝" w:eastAsia="ＭＳ 明朝" w:hAnsi="ＭＳ 明朝" w:cs="ＭＳ ゴシック" w:hint="eastAsia"/>
          <w:color w:val="000000" w:themeColor="text1"/>
          <w:sz w:val="22"/>
        </w:rPr>
        <w:t>26</w:t>
      </w:r>
      <w:r w:rsidRPr="00C544F4">
        <w:rPr>
          <w:rFonts w:ascii="ＭＳ 明朝" w:eastAsia="ＭＳ 明朝" w:hAnsi="ＭＳ 明朝" w:cs="ＭＳ ゴシック" w:hint="eastAsia"/>
          <w:sz w:val="22"/>
        </w:rPr>
        <w:t>年６月13日に通常総代会を開催し、払込済出資総額を変更しないで出資１口の金額500円を100円に減少するとともに出資の総口数を５倍にする旨の決議を行い、かつ、出資１口の金額を500円から100円に減少する定款変更決議を行う。</w:t>
      </w:r>
    </w:p>
    <w:p w:rsidR="00DC1ABA" w:rsidRPr="00C544F4" w:rsidRDefault="00DC1ABA" w:rsidP="00C544F4">
      <w:pPr>
        <w:spacing w:line="300" w:lineRule="exact"/>
        <w:ind w:left="220" w:hangingChars="100" w:hanging="220"/>
        <w:rPr>
          <w:rFonts w:ascii="ＭＳ 明朝" w:eastAsia="ＭＳ 明朝" w:hAnsi="ＭＳ 明朝" w:cs="ＭＳ ゴシック"/>
          <w:sz w:val="22"/>
        </w:rPr>
      </w:pPr>
      <w:r w:rsidRPr="00C544F4">
        <w:rPr>
          <w:rFonts w:ascii="ＭＳ 明朝" w:eastAsia="ＭＳ 明朝" w:hAnsi="ＭＳ 明朝" w:cs="ＭＳ ゴシック" w:hint="eastAsia"/>
          <w:sz w:val="22"/>
        </w:rPr>
        <w:t>２　甲は、前項に規定する出資１口の金額の減少及び</w:t>
      </w:r>
      <w:r w:rsidRPr="00C544F4">
        <w:rPr>
          <w:rFonts w:ascii="ＭＳ 明朝" w:eastAsia="ＭＳ 明朝" w:hAnsi="ＭＳ 明朝" w:cs="ＭＳ ゴシック" w:hint="eastAsia"/>
          <w:color w:val="000000" w:themeColor="text1"/>
          <w:sz w:val="22"/>
        </w:rPr>
        <w:t>出資１口の金額の減少に係る定</w:t>
      </w:r>
      <w:r w:rsidRPr="00C544F4">
        <w:rPr>
          <w:rFonts w:ascii="ＭＳ 明朝" w:eastAsia="ＭＳ 明朝" w:hAnsi="ＭＳ 明朝" w:cs="ＭＳ ゴシック" w:hint="eastAsia"/>
          <w:sz w:val="22"/>
        </w:rPr>
        <w:t>款変更につき必要とされる諸般の手続を実行し、遅滞なく行政庁に定款変更の認可を申請するものとする。</w:t>
      </w:r>
    </w:p>
    <w:p w:rsidR="00DC1ABA" w:rsidRPr="00C544F4" w:rsidRDefault="00DC1ABA" w:rsidP="00C544F4">
      <w:pPr>
        <w:spacing w:line="300" w:lineRule="exact"/>
        <w:ind w:left="220" w:hangingChars="100" w:hanging="220"/>
        <w:rPr>
          <w:rFonts w:ascii="ＭＳ 明朝" w:eastAsia="ＭＳ 明朝" w:hAnsi="ＭＳ 明朝" w:cs="ＭＳ ゴシック"/>
          <w:sz w:val="22"/>
        </w:rPr>
      </w:pPr>
      <w:r w:rsidRPr="00C544F4">
        <w:rPr>
          <w:rFonts w:ascii="ＭＳ 明朝" w:eastAsia="ＭＳ 明朝" w:hAnsi="ＭＳ 明朝" w:cs="ＭＳ ゴシック" w:hint="eastAsia"/>
          <w:color w:val="000000" w:themeColor="text1"/>
          <w:sz w:val="22"/>
        </w:rPr>
        <w:t>３　第１項に規定する出資１口の金額の減少及び出資１口の金額の減少に係る定款変更は、前項に規定する定款変更が認可されることを条件とし、合併の効力発生日をもって効力を生ずるものとする。</w:t>
      </w:r>
    </w:p>
    <w:p w:rsidR="00DC1ABA" w:rsidRPr="00C544F4" w:rsidRDefault="00DC1ABA" w:rsidP="00DC1ABA">
      <w:pPr>
        <w:spacing w:line="280" w:lineRule="exact"/>
        <w:ind w:left="-68"/>
        <w:rPr>
          <w:rFonts w:ascii="ＭＳ 明朝" w:eastAsia="ＭＳ 明朝" w:hAnsi="ＭＳ 明朝" w:cs="ＭＳ ゴシック"/>
          <w:sz w:val="22"/>
        </w:rPr>
      </w:pPr>
    </w:p>
    <w:p w:rsidR="00DC1ABA" w:rsidRPr="00C544F4" w:rsidRDefault="00DC1ABA" w:rsidP="00DC1ABA">
      <w:pPr>
        <w:spacing w:line="300" w:lineRule="exact"/>
        <w:rPr>
          <w:rFonts w:ascii="ＭＳ 明朝" w:eastAsia="ＭＳ 明朝" w:hAnsi="ＭＳ 明朝" w:cs="Times New Roman"/>
          <w:sz w:val="22"/>
        </w:rPr>
      </w:pPr>
      <w:r w:rsidRPr="00C544F4">
        <w:rPr>
          <w:rFonts w:ascii="ＭＳ 明朝" w:eastAsia="ＭＳ 明朝" w:hAnsi="ＭＳ 明朝" w:cs="Times New Roman" w:hint="eastAsia"/>
          <w:sz w:val="22"/>
        </w:rPr>
        <w:t>（合併比率）</w:t>
      </w:r>
    </w:p>
    <w:p w:rsidR="00DC1ABA" w:rsidRPr="00C544F4" w:rsidRDefault="00DC1ABA" w:rsidP="00DC1ABA">
      <w:pPr>
        <w:spacing w:line="300" w:lineRule="exact"/>
        <w:rPr>
          <w:rFonts w:ascii="ＭＳ 明朝" w:eastAsia="ＭＳ 明朝" w:hAnsi="ＭＳ 明朝" w:cs="Times New Roman"/>
          <w:sz w:val="22"/>
        </w:rPr>
      </w:pPr>
      <w:r w:rsidRPr="00C544F4">
        <w:rPr>
          <w:rFonts w:ascii="ＭＳ 明朝" w:eastAsia="ＭＳ 明朝" w:hAnsi="ＭＳ 明朝" w:cs="Times New Roman" w:hint="eastAsia"/>
          <w:kern w:val="0"/>
          <w:sz w:val="22"/>
        </w:rPr>
        <w:t>第５条</w:t>
      </w:r>
      <w:r w:rsidRPr="00C544F4">
        <w:rPr>
          <w:rFonts w:ascii="ＭＳ 明朝" w:eastAsia="ＭＳ 明朝" w:hAnsi="ＭＳ 明朝" w:cs="Times New Roman" w:hint="eastAsia"/>
          <w:sz w:val="22"/>
        </w:rPr>
        <w:t xml:space="preserve">　合併比率は対等とする。</w:t>
      </w:r>
    </w:p>
    <w:p w:rsidR="00DC1ABA" w:rsidRPr="00C544F4" w:rsidRDefault="00DC1ABA" w:rsidP="00DC1ABA">
      <w:pPr>
        <w:spacing w:line="280" w:lineRule="exact"/>
        <w:rPr>
          <w:rFonts w:ascii="ＭＳ 明朝" w:eastAsia="ＭＳ 明朝" w:hAnsi="ＭＳ 明朝" w:cs="Times New Roman"/>
          <w:sz w:val="22"/>
        </w:rPr>
      </w:pPr>
    </w:p>
    <w:p w:rsidR="00DC1ABA" w:rsidRPr="00C544F4" w:rsidRDefault="00DC1ABA" w:rsidP="00DC1ABA">
      <w:pPr>
        <w:spacing w:line="300" w:lineRule="exact"/>
        <w:ind w:left="-69"/>
        <w:rPr>
          <w:rFonts w:ascii="ＭＳ 明朝" w:eastAsia="ＭＳ 明朝" w:hAnsi="ＭＳ 明朝" w:cs="ＭＳ ゴシック"/>
          <w:sz w:val="22"/>
        </w:rPr>
      </w:pPr>
      <w:r w:rsidRPr="00C544F4">
        <w:rPr>
          <w:rFonts w:ascii="ＭＳ 明朝" w:eastAsia="ＭＳ 明朝" w:hAnsi="ＭＳ 明朝" w:cs="ＭＳ ゴシック" w:hint="eastAsia"/>
          <w:sz w:val="22"/>
        </w:rPr>
        <w:t>（出資の割当）</w:t>
      </w:r>
    </w:p>
    <w:p w:rsidR="00DC1ABA" w:rsidRPr="00C544F4" w:rsidRDefault="00DC1ABA" w:rsidP="00C544F4">
      <w:pPr>
        <w:spacing w:line="300" w:lineRule="exact"/>
        <w:ind w:left="220" w:hangingChars="100" w:hanging="220"/>
        <w:rPr>
          <w:rFonts w:ascii="ＭＳ 明朝" w:eastAsia="ＭＳ 明朝" w:hAnsi="ＭＳ 明朝" w:cs="Times New Roman"/>
          <w:sz w:val="22"/>
        </w:rPr>
      </w:pPr>
      <w:r w:rsidRPr="00C544F4">
        <w:rPr>
          <w:rFonts w:ascii="Century" w:eastAsia="ＭＳ 明朝" w:hAnsi="ＭＳ 明朝" w:cs="ＭＳ ゴシック" w:hint="eastAsia"/>
          <w:sz w:val="22"/>
        </w:rPr>
        <w:t>第６条　第４条に規定する出資１口の金額の減少及び出資１口の金額の減少に係る定款変更が効力を生ずることを条件として、甲は、合併の効力発生日の前日の乙の組合員名簿に記載された各組合員に対して、その所有する乙の出資１口に対し、甲の出資１口の割合をもって割当交付する。</w:t>
      </w:r>
    </w:p>
    <w:p w:rsidR="00DC1ABA" w:rsidRPr="00C544F4" w:rsidRDefault="00DC1ABA" w:rsidP="00C544F4">
      <w:pPr>
        <w:spacing w:line="280" w:lineRule="exact"/>
        <w:ind w:left="220" w:hangingChars="100" w:hanging="220"/>
        <w:rPr>
          <w:rFonts w:ascii="ＭＳ 明朝" w:eastAsia="ＭＳ 明朝" w:hAnsi="ＭＳ 明朝" w:cs="Times New Roman"/>
          <w:sz w:val="22"/>
        </w:rPr>
      </w:pPr>
    </w:p>
    <w:p w:rsidR="00DC1ABA" w:rsidRPr="00C544F4" w:rsidRDefault="00DC1ABA" w:rsidP="00C544F4">
      <w:pPr>
        <w:spacing w:line="300" w:lineRule="exact"/>
        <w:ind w:left="220" w:hangingChars="100" w:hanging="220"/>
        <w:rPr>
          <w:rFonts w:ascii="ＭＳ 明朝" w:eastAsia="ＭＳ 明朝" w:hAnsi="ＭＳ 明朝" w:cs="Times New Roman"/>
          <w:sz w:val="22"/>
        </w:rPr>
      </w:pPr>
      <w:r w:rsidRPr="00C544F4">
        <w:rPr>
          <w:rFonts w:ascii="ＭＳ 明朝" w:eastAsia="ＭＳ 明朝" w:hAnsi="ＭＳ 明朝" w:cs="Times New Roman" w:hint="eastAsia"/>
          <w:sz w:val="22"/>
        </w:rPr>
        <w:t>（合併承認総代会）</w:t>
      </w:r>
    </w:p>
    <w:p w:rsidR="00DC1ABA" w:rsidRPr="00C544F4" w:rsidRDefault="00DC1ABA" w:rsidP="00C544F4">
      <w:pPr>
        <w:spacing w:line="300" w:lineRule="exact"/>
        <w:ind w:left="220" w:hangingChars="100" w:hanging="220"/>
        <w:rPr>
          <w:rFonts w:ascii="ＭＳ 明朝" w:eastAsia="ＭＳ 明朝" w:hAnsi="ＭＳ 明朝" w:cs="Times New Roman"/>
          <w:sz w:val="22"/>
        </w:rPr>
      </w:pPr>
      <w:r w:rsidRPr="00C544F4">
        <w:rPr>
          <w:rFonts w:ascii="ＭＳ 明朝" w:eastAsia="ＭＳ 明朝" w:hAnsi="ＭＳ 明朝" w:cs="Times New Roman" w:hint="eastAsia"/>
          <w:kern w:val="0"/>
          <w:sz w:val="22"/>
        </w:rPr>
        <w:t>第７条</w:t>
      </w:r>
      <w:r w:rsidRPr="00C544F4">
        <w:rPr>
          <w:rFonts w:ascii="ＭＳ 明朝" w:eastAsia="ＭＳ 明朝" w:hAnsi="ＭＳ 明朝" w:cs="Times New Roman" w:hint="eastAsia"/>
          <w:sz w:val="22"/>
        </w:rPr>
        <w:t xml:space="preserve">　甲及び乙は、本契約の承認並びに合併の実行に必要な事項の決議を求めるため、平成</w:t>
      </w:r>
      <w:r w:rsidRPr="00C544F4">
        <w:rPr>
          <w:rFonts w:ascii="ＭＳ 明朝" w:eastAsia="ＭＳ 明朝" w:hAnsi="ＭＳ 明朝" w:cs="Times New Roman" w:hint="eastAsia"/>
          <w:color w:val="000000" w:themeColor="text1"/>
          <w:sz w:val="22"/>
        </w:rPr>
        <w:t>26</w:t>
      </w:r>
      <w:r w:rsidRPr="00C544F4">
        <w:rPr>
          <w:rFonts w:ascii="ＭＳ 明朝" w:eastAsia="ＭＳ 明朝" w:hAnsi="ＭＳ 明朝" w:cs="Times New Roman" w:hint="eastAsia"/>
          <w:sz w:val="22"/>
        </w:rPr>
        <w:t>年６月13日に各々総代会を開催するものとする。ただし、各々総代会を開催し難い事情が発生したときは、甲乙協議のうえこれを変更することができる。</w:t>
      </w:r>
    </w:p>
    <w:p w:rsidR="00DC1ABA" w:rsidRPr="00C544F4" w:rsidRDefault="00DC1ABA" w:rsidP="00C544F4">
      <w:pPr>
        <w:spacing w:line="280" w:lineRule="exact"/>
        <w:ind w:left="220" w:hangingChars="100" w:hanging="220"/>
        <w:rPr>
          <w:rFonts w:ascii="ＭＳ 明朝" w:eastAsia="ＭＳ 明朝" w:hAnsi="ＭＳ 明朝" w:cs="Times New Roman"/>
          <w:sz w:val="22"/>
        </w:rPr>
      </w:pPr>
    </w:p>
    <w:p w:rsidR="00DC1ABA" w:rsidRPr="00C544F4" w:rsidRDefault="00DC1ABA" w:rsidP="00C544F4">
      <w:pPr>
        <w:spacing w:line="300" w:lineRule="exact"/>
        <w:ind w:left="220" w:hangingChars="100" w:hanging="220"/>
        <w:rPr>
          <w:rFonts w:ascii="ＭＳ 明朝" w:eastAsia="ＭＳ 明朝" w:hAnsi="ＭＳ 明朝" w:cs="Times New Roman"/>
          <w:color w:val="000000"/>
          <w:sz w:val="22"/>
        </w:rPr>
      </w:pPr>
      <w:r w:rsidRPr="00C544F4">
        <w:rPr>
          <w:rFonts w:ascii="ＭＳ 明朝" w:eastAsia="ＭＳ 明朝" w:hAnsi="ＭＳ 明朝" w:cs="Times New Roman" w:hint="eastAsia"/>
          <w:color w:val="000000"/>
          <w:sz w:val="22"/>
        </w:rPr>
        <w:t>（合併の認可申請）</w:t>
      </w:r>
    </w:p>
    <w:p w:rsidR="00DC1ABA" w:rsidRPr="00C544F4" w:rsidRDefault="00DC1ABA" w:rsidP="00C544F4">
      <w:pPr>
        <w:spacing w:line="300" w:lineRule="exact"/>
        <w:ind w:left="220" w:hangingChars="100" w:hanging="220"/>
        <w:rPr>
          <w:rFonts w:ascii="ＭＳ 明朝" w:eastAsia="ＭＳ 明朝" w:hAnsi="ＭＳ 明朝" w:cs="Times New Roman"/>
          <w:color w:val="000000"/>
          <w:kern w:val="0"/>
          <w:sz w:val="22"/>
        </w:rPr>
      </w:pPr>
      <w:r w:rsidRPr="00C544F4">
        <w:rPr>
          <w:rFonts w:ascii="ＭＳ 明朝" w:eastAsia="ＭＳ 明朝" w:hAnsi="ＭＳ 明朝" w:cs="Times New Roman" w:hint="eastAsia"/>
          <w:color w:val="000000"/>
          <w:kern w:val="0"/>
          <w:sz w:val="22"/>
        </w:rPr>
        <w:t>第８条　甲及び乙は、合併に関する諸般の手続を実行し、遅滞なく行政庁に合併の認可の申請をするものとする。</w:t>
      </w:r>
    </w:p>
    <w:p w:rsidR="00DC1ABA" w:rsidRPr="00C544F4" w:rsidRDefault="00DC1ABA" w:rsidP="00C544F4">
      <w:pPr>
        <w:spacing w:line="300" w:lineRule="exact"/>
        <w:ind w:left="220" w:hangingChars="100" w:hanging="220"/>
        <w:rPr>
          <w:rFonts w:ascii="ＭＳ 明朝" w:eastAsia="ＭＳ 明朝" w:hAnsi="ＭＳ 明朝" w:cs="Times New Roman"/>
          <w:color w:val="000000"/>
          <w:sz w:val="22"/>
        </w:rPr>
      </w:pPr>
      <w:r w:rsidRPr="00C544F4">
        <w:rPr>
          <w:rFonts w:ascii="ＭＳ 明朝" w:eastAsia="ＭＳ 明朝" w:hAnsi="ＭＳ 明朝" w:cs="Times New Roman" w:hint="eastAsia"/>
          <w:color w:val="000000"/>
          <w:sz w:val="22"/>
        </w:rPr>
        <w:lastRenderedPageBreak/>
        <w:t>（合併の効力発生日）</w:t>
      </w:r>
    </w:p>
    <w:p w:rsidR="00DC1ABA" w:rsidRPr="00C544F4" w:rsidRDefault="00DC1ABA" w:rsidP="00C544F4">
      <w:pPr>
        <w:spacing w:line="300" w:lineRule="exact"/>
        <w:ind w:left="220" w:hangingChars="100" w:hanging="220"/>
        <w:rPr>
          <w:rFonts w:ascii="ＭＳ 明朝" w:eastAsia="ＭＳ 明朝" w:hAnsi="ＭＳ 明朝" w:cs="Times New Roman"/>
          <w:color w:val="000000"/>
          <w:sz w:val="22"/>
        </w:rPr>
      </w:pPr>
      <w:r w:rsidRPr="00C544F4">
        <w:rPr>
          <w:rFonts w:ascii="ＭＳ 明朝" w:eastAsia="ＭＳ 明朝" w:hAnsi="ＭＳ 明朝" w:cs="Times New Roman" w:hint="eastAsia"/>
          <w:color w:val="000000"/>
          <w:kern w:val="0"/>
          <w:sz w:val="22"/>
        </w:rPr>
        <w:t>第９条</w:t>
      </w:r>
      <w:r w:rsidRPr="00C544F4">
        <w:rPr>
          <w:rFonts w:ascii="ＭＳ 明朝" w:eastAsia="ＭＳ 明朝" w:hAnsi="ＭＳ 明朝" w:cs="Times New Roman" w:hint="eastAsia"/>
          <w:color w:val="000000"/>
          <w:sz w:val="22"/>
        </w:rPr>
        <w:t xml:space="preserve">　本合併の効力発生日は、平成26年10月１日とする。ただし、合併の効力発生日前に合併に必要な手続を完了することが困難な場合には、甲乙協議のうえ、これを延期することができる。</w:t>
      </w:r>
    </w:p>
    <w:p w:rsidR="00DC1ABA" w:rsidRPr="00C544F4" w:rsidRDefault="00DC1ABA" w:rsidP="00DC1ABA">
      <w:pPr>
        <w:spacing w:line="280" w:lineRule="exact"/>
        <w:rPr>
          <w:rFonts w:ascii="ＭＳ 明朝" w:eastAsia="ＭＳ 明朝" w:hAnsi="ＭＳ 明朝" w:cs="Times New Roman"/>
          <w:color w:val="000000"/>
          <w:sz w:val="22"/>
        </w:rPr>
      </w:pPr>
    </w:p>
    <w:p w:rsidR="00DC1ABA" w:rsidRPr="00C544F4" w:rsidRDefault="00DC1ABA" w:rsidP="00DC1ABA">
      <w:pPr>
        <w:spacing w:line="300" w:lineRule="exact"/>
        <w:rPr>
          <w:rFonts w:ascii="ＭＳ 明朝" w:eastAsia="ＭＳ 明朝" w:hAnsi="ＭＳ 明朝" w:cs="Times New Roman"/>
          <w:color w:val="000000"/>
          <w:sz w:val="22"/>
        </w:rPr>
      </w:pPr>
      <w:r w:rsidRPr="00C544F4">
        <w:rPr>
          <w:rFonts w:ascii="ＭＳ 明朝" w:eastAsia="ＭＳ 明朝" w:hAnsi="ＭＳ 明朝" w:cs="Times New Roman" w:hint="eastAsia"/>
          <w:color w:val="000000"/>
          <w:sz w:val="22"/>
        </w:rPr>
        <w:t>（合併財産の承継）</w:t>
      </w:r>
    </w:p>
    <w:p w:rsidR="00DC1ABA" w:rsidRPr="00C544F4" w:rsidRDefault="00DC1ABA" w:rsidP="00C544F4">
      <w:pPr>
        <w:spacing w:line="300" w:lineRule="exact"/>
        <w:ind w:left="220" w:hangingChars="100" w:hanging="220"/>
        <w:rPr>
          <w:rFonts w:ascii="ＭＳ 明朝" w:eastAsia="ＭＳ 明朝" w:hAnsi="ＭＳ 明朝" w:cs="Times New Roman"/>
          <w:color w:val="000000"/>
          <w:sz w:val="22"/>
        </w:rPr>
      </w:pPr>
      <w:r w:rsidRPr="00C544F4">
        <w:rPr>
          <w:rFonts w:ascii="ＭＳ 明朝" w:eastAsia="ＭＳ 明朝" w:hAnsi="ＭＳ 明朝" w:cs="Times New Roman" w:hint="eastAsia"/>
          <w:color w:val="000000"/>
          <w:kern w:val="0"/>
          <w:sz w:val="22"/>
        </w:rPr>
        <w:t>第10条</w:t>
      </w:r>
      <w:r w:rsidRPr="00C544F4">
        <w:rPr>
          <w:rFonts w:ascii="ＭＳ 明朝" w:eastAsia="ＭＳ 明朝" w:hAnsi="ＭＳ 明朝" w:cs="Times New Roman" w:hint="eastAsia"/>
          <w:color w:val="000000"/>
          <w:sz w:val="22"/>
        </w:rPr>
        <w:t xml:space="preserve">　乙は、平成26年３月31日現在の貸借対照表、その他同日現在の計算を基礎とし、合併の効力発生日に至るまでの増減を加減したその資産、負債その他一切の権利義務を合併の効力発生日において甲に引き継ぎ、甲はこれを承継する。</w:t>
      </w:r>
    </w:p>
    <w:p w:rsidR="00DC1ABA" w:rsidRPr="00C544F4" w:rsidRDefault="00DC1ABA" w:rsidP="00C544F4">
      <w:pPr>
        <w:spacing w:line="280" w:lineRule="exact"/>
        <w:ind w:left="220" w:hangingChars="100" w:hanging="220"/>
        <w:rPr>
          <w:rFonts w:ascii="ＭＳ 明朝" w:eastAsia="ＭＳ 明朝" w:hAnsi="ＭＳ 明朝" w:cs="Times New Roman"/>
          <w:color w:val="000000"/>
          <w:sz w:val="22"/>
        </w:rPr>
      </w:pPr>
    </w:p>
    <w:p w:rsidR="00DC1ABA" w:rsidRPr="00C544F4" w:rsidRDefault="00DC1ABA" w:rsidP="00C544F4">
      <w:pPr>
        <w:spacing w:line="300" w:lineRule="exact"/>
        <w:ind w:left="220" w:hangingChars="100" w:hanging="220"/>
        <w:rPr>
          <w:rFonts w:ascii="ＭＳ 明朝" w:eastAsia="ＭＳ 明朝" w:hAnsi="ＭＳ 明朝" w:cs="Times New Roman"/>
          <w:sz w:val="22"/>
        </w:rPr>
      </w:pPr>
      <w:r w:rsidRPr="00C544F4">
        <w:rPr>
          <w:rFonts w:ascii="ＭＳ 明朝" w:eastAsia="ＭＳ 明朝" w:hAnsi="ＭＳ 明朝" w:cs="Times New Roman" w:hint="eastAsia"/>
          <w:sz w:val="22"/>
        </w:rPr>
        <w:t>（合併前の財産の管理等）</w:t>
      </w:r>
    </w:p>
    <w:p w:rsidR="00DC1ABA" w:rsidRPr="00C544F4" w:rsidRDefault="00DC1ABA" w:rsidP="00C544F4">
      <w:pPr>
        <w:spacing w:line="300" w:lineRule="exact"/>
        <w:ind w:left="220" w:hangingChars="100" w:hanging="220"/>
        <w:rPr>
          <w:rFonts w:ascii="ＭＳ 明朝" w:eastAsia="ＭＳ 明朝" w:hAnsi="ＭＳ 明朝" w:cs="Times New Roman"/>
          <w:sz w:val="22"/>
        </w:rPr>
      </w:pPr>
      <w:r w:rsidRPr="00C544F4">
        <w:rPr>
          <w:rFonts w:asciiTheme="minorEastAsia" w:hAnsiTheme="minorEastAsia" w:cs="Times New Roman" w:hint="eastAsia"/>
          <w:color w:val="000000"/>
          <w:kern w:val="0"/>
          <w:sz w:val="22"/>
        </w:rPr>
        <w:t>第11条</w:t>
      </w:r>
      <w:r w:rsidRPr="00C544F4">
        <w:rPr>
          <w:rFonts w:asciiTheme="minorEastAsia" w:hAnsiTheme="minorEastAsia" w:cs="Times New Roman" w:hint="eastAsia"/>
          <w:sz w:val="22"/>
        </w:rPr>
        <w:t xml:space="preserve">　甲及</w:t>
      </w:r>
      <w:r w:rsidRPr="00C544F4">
        <w:rPr>
          <w:rFonts w:ascii="ＭＳ 明朝" w:eastAsia="ＭＳ 明朝" w:hAnsi="ＭＳ 明朝" w:cs="Times New Roman" w:hint="eastAsia"/>
          <w:sz w:val="22"/>
        </w:rPr>
        <w:t>び乙は本契約締結後、</w:t>
      </w:r>
      <w:r w:rsidRPr="00C544F4">
        <w:rPr>
          <w:rFonts w:ascii="ＭＳ 明朝" w:eastAsia="ＭＳ 明朝" w:hAnsi="ＭＳ 明朝" w:cs="Times New Roman" w:hint="eastAsia"/>
          <w:color w:val="000000"/>
          <w:sz w:val="22"/>
        </w:rPr>
        <w:t>合併の効力発生日</w:t>
      </w:r>
      <w:r w:rsidRPr="00C544F4">
        <w:rPr>
          <w:rFonts w:ascii="ＭＳ 明朝" w:eastAsia="ＭＳ 明朝" w:hAnsi="ＭＳ 明朝" w:cs="Times New Roman" w:hint="eastAsia"/>
          <w:sz w:val="22"/>
        </w:rPr>
        <w:t>に至るまで善良な管理者の注意をもって一切の資産及び負債並びに権利の管理保全をなす。なお必要ある場合は甲乙協議のうえ、合併の効力発生日前においても乙はその事業一切を挙げて甲に委任することがある。</w:t>
      </w:r>
    </w:p>
    <w:p w:rsidR="00DC1ABA" w:rsidRPr="00C544F4" w:rsidRDefault="00DC1ABA" w:rsidP="00C544F4">
      <w:pPr>
        <w:spacing w:line="280" w:lineRule="exact"/>
        <w:ind w:left="220" w:hangingChars="100" w:hanging="220"/>
        <w:rPr>
          <w:rFonts w:ascii="ＭＳ 明朝" w:eastAsia="ＭＳ 明朝" w:hAnsi="ＭＳ 明朝" w:cs="Times New Roman"/>
          <w:sz w:val="22"/>
        </w:rPr>
      </w:pPr>
    </w:p>
    <w:p w:rsidR="00DC1ABA" w:rsidRPr="00C544F4" w:rsidRDefault="00DC1ABA" w:rsidP="00C544F4">
      <w:pPr>
        <w:spacing w:line="300" w:lineRule="exact"/>
        <w:ind w:left="220" w:hangingChars="100" w:hanging="220"/>
        <w:rPr>
          <w:rFonts w:ascii="ＭＳ 明朝" w:eastAsia="ＭＳ 明朝" w:hAnsi="ＭＳ 明朝" w:cs="Times New Roman"/>
          <w:sz w:val="22"/>
        </w:rPr>
      </w:pPr>
      <w:r w:rsidRPr="00C544F4">
        <w:rPr>
          <w:rFonts w:ascii="ＭＳ 明朝" w:eastAsia="ＭＳ 明朝" w:hAnsi="ＭＳ 明朝" w:cs="Times New Roman" w:hint="eastAsia"/>
          <w:sz w:val="22"/>
        </w:rPr>
        <w:t>（合併後の職員）</w:t>
      </w:r>
    </w:p>
    <w:p w:rsidR="00DC1ABA" w:rsidRPr="00C544F4" w:rsidRDefault="00DC1ABA" w:rsidP="00C544F4">
      <w:pPr>
        <w:spacing w:line="300" w:lineRule="exact"/>
        <w:ind w:left="284" w:hangingChars="129" w:hanging="284"/>
        <w:rPr>
          <w:rFonts w:ascii="ＭＳ 明朝" w:eastAsia="ＭＳ 明朝" w:hAnsi="ＭＳ 明朝" w:cs="Times New Roman"/>
          <w:color w:val="000000"/>
          <w:kern w:val="0"/>
          <w:sz w:val="22"/>
        </w:rPr>
      </w:pPr>
      <w:r w:rsidRPr="00C544F4">
        <w:rPr>
          <w:rFonts w:ascii="ＭＳ 明朝" w:eastAsia="ＭＳ 明朝" w:hAnsi="ＭＳ 明朝" w:cs="Times New Roman" w:hint="eastAsia"/>
          <w:kern w:val="0"/>
          <w:sz w:val="22"/>
        </w:rPr>
        <w:t xml:space="preserve">第12条　</w:t>
      </w:r>
      <w:r w:rsidRPr="00C544F4">
        <w:rPr>
          <w:rFonts w:ascii="ＭＳ 明朝" w:eastAsia="ＭＳ 明朝" w:hAnsi="ＭＳ 明朝" w:cs="Times New Roman" w:hint="eastAsia"/>
          <w:sz w:val="22"/>
        </w:rPr>
        <w:t>甲は、乙の職員全員を合併の効力発生日をもって承継し、合併後も甲の職員として、引き続き雇用する。また、</w:t>
      </w:r>
      <w:r w:rsidRPr="00C544F4">
        <w:rPr>
          <w:rFonts w:ascii="ＭＳ 明朝" w:eastAsia="ＭＳ 明朝" w:hAnsi="ＭＳ 明朝" w:cs="Times New Roman" w:hint="eastAsia"/>
          <w:kern w:val="0"/>
          <w:sz w:val="22"/>
        </w:rPr>
        <w:t>甲より乙に出向している職員は、合併の効力発生日をもって出向を解消し、甲において引き続き雇用する。</w:t>
      </w:r>
    </w:p>
    <w:p w:rsidR="00DC1ABA" w:rsidRPr="00C544F4" w:rsidRDefault="00DC1ABA" w:rsidP="00C544F4">
      <w:pPr>
        <w:spacing w:line="280" w:lineRule="exact"/>
        <w:ind w:left="220" w:hangingChars="100" w:hanging="220"/>
        <w:rPr>
          <w:rFonts w:ascii="ＭＳ ゴシック" w:eastAsia="ＭＳ ゴシック" w:hAnsi="ＭＳ ゴシック" w:cs="Times New Roman"/>
          <w:color w:val="000000"/>
          <w:kern w:val="0"/>
          <w:sz w:val="22"/>
        </w:rPr>
      </w:pPr>
    </w:p>
    <w:p w:rsidR="00DC1ABA" w:rsidRPr="00C544F4" w:rsidRDefault="00DC1ABA" w:rsidP="00C544F4">
      <w:pPr>
        <w:spacing w:line="300" w:lineRule="exact"/>
        <w:ind w:left="220" w:hangingChars="100" w:hanging="220"/>
        <w:rPr>
          <w:rFonts w:ascii="ＭＳ 明朝" w:eastAsia="ＭＳ 明朝" w:hAnsi="ＭＳ 明朝" w:cs="Times New Roman"/>
          <w:sz w:val="22"/>
        </w:rPr>
      </w:pPr>
      <w:r w:rsidRPr="00C544F4">
        <w:rPr>
          <w:rFonts w:ascii="ＭＳ 明朝" w:eastAsia="ＭＳ 明朝" w:hAnsi="ＭＳ 明朝" w:cs="Times New Roman" w:hint="eastAsia"/>
          <w:sz w:val="22"/>
        </w:rPr>
        <w:t>（合併後の役員）</w:t>
      </w:r>
    </w:p>
    <w:p w:rsidR="00DC1ABA" w:rsidRPr="00C544F4" w:rsidRDefault="00DC1ABA" w:rsidP="00C544F4">
      <w:pPr>
        <w:spacing w:line="300" w:lineRule="exact"/>
        <w:ind w:left="220" w:hangingChars="100" w:hanging="220"/>
        <w:rPr>
          <w:rFonts w:ascii="Century" w:eastAsia="ＭＳ 明朝" w:hAnsi="Century" w:cs="Times New Roman"/>
          <w:sz w:val="22"/>
        </w:rPr>
      </w:pPr>
      <w:r w:rsidRPr="00C544F4">
        <w:rPr>
          <w:rFonts w:ascii="ＭＳ 明朝" w:eastAsia="ＭＳ 明朝" w:hAnsi="ＭＳ 明朝" w:cs="Times New Roman" w:hint="eastAsia"/>
          <w:kern w:val="0"/>
          <w:sz w:val="22"/>
        </w:rPr>
        <w:t>第13条</w:t>
      </w:r>
      <w:r w:rsidRPr="00C544F4">
        <w:rPr>
          <w:rFonts w:ascii="ＭＳ 明朝" w:eastAsia="ＭＳ 明朝" w:hAnsi="ＭＳ 明朝" w:cs="Times New Roman" w:hint="eastAsia"/>
          <w:sz w:val="22"/>
        </w:rPr>
        <w:t xml:space="preserve">　合併後の甲の理事及び監事は、</w:t>
      </w:r>
      <w:r w:rsidRPr="00C544F4">
        <w:rPr>
          <w:rFonts w:ascii="ＭＳ 明朝" w:eastAsia="ＭＳ 明朝" w:hAnsi="ＭＳ 明朝" w:cs="Times New Roman" w:hint="eastAsia"/>
          <w:color w:val="000000"/>
          <w:sz w:val="22"/>
        </w:rPr>
        <w:t>合併の効力発生日前の甲乙各々の役員が就任し、</w:t>
      </w:r>
      <w:r w:rsidRPr="00C544F4">
        <w:rPr>
          <w:rFonts w:ascii="Century" w:eastAsia="ＭＳ 明朝" w:hAnsi="Century" w:cs="Times New Roman" w:hint="eastAsia"/>
          <w:color w:val="000000"/>
          <w:sz w:val="22"/>
        </w:rPr>
        <w:t>任</w:t>
      </w:r>
      <w:r w:rsidRPr="00C544F4">
        <w:rPr>
          <w:rFonts w:ascii="Century" w:eastAsia="ＭＳ 明朝" w:hAnsi="Century" w:cs="Times New Roman" w:hint="eastAsia"/>
          <w:sz w:val="22"/>
        </w:rPr>
        <w:t>期は本合併がない場合に在任すべき時までとする。</w:t>
      </w:r>
    </w:p>
    <w:p w:rsidR="00DC1ABA" w:rsidRPr="00C544F4" w:rsidRDefault="00DC1ABA" w:rsidP="00C544F4">
      <w:pPr>
        <w:spacing w:line="280" w:lineRule="exact"/>
        <w:ind w:left="220" w:hangingChars="100" w:hanging="220"/>
        <w:rPr>
          <w:rFonts w:ascii="ＭＳ 明朝" w:eastAsia="ＭＳ 明朝" w:hAnsi="ＭＳ 明朝" w:cs="Times New Roman"/>
          <w:sz w:val="22"/>
        </w:rPr>
      </w:pPr>
    </w:p>
    <w:p w:rsidR="00DC1ABA" w:rsidRPr="00C544F4" w:rsidRDefault="00DC1ABA" w:rsidP="00C544F4">
      <w:pPr>
        <w:spacing w:line="300" w:lineRule="exact"/>
        <w:ind w:left="220" w:hangingChars="100" w:hanging="220"/>
        <w:rPr>
          <w:rFonts w:ascii="ＭＳ 明朝" w:eastAsia="ＭＳ 明朝" w:hAnsi="ＭＳ 明朝" w:cs="Times New Roman"/>
          <w:sz w:val="22"/>
        </w:rPr>
      </w:pPr>
      <w:r w:rsidRPr="00C544F4">
        <w:rPr>
          <w:rFonts w:ascii="ＭＳ 明朝" w:eastAsia="ＭＳ 明朝" w:hAnsi="ＭＳ 明朝" w:cs="Times New Roman" w:hint="eastAsia"/>
          <w:sz w:val="22"/>
        </w:rPr>
        <w:t>（合併条件の変更及び解除）</w:t>
      </w:r>
    </w:p>
    <w:p w:rsidR="00DC1ABA" w:rsidRPr="00C544F4" w:rsidRDefault="00DC1ABA" w:rsidP="00C544F4">
      <w:pPr>
        <w:spacing w:line="300" w:lineRule="exact"/>
        <w:ind w:left="220" w:hangingChars="100" w:hanging="220"/>
        <w:rPr>
          <w:rFonts w:ascii="ＭＳ 明朝" w:eastAsia="ＭＳ 明朝" w:hAnsi="ＭＳ 明朝" w:cs="Times New Roman"/>
          <w:sz w:val="22"/>
        </w:rPr>
      </w:pPr>
      <w:r w:rsidRPr="00C544F4">
        <w:rPr>
          <w:rFonts w:ascii="ＭＳ 明朝" w:eastAsia="ＭＳ 明朝" w:hAnsi="ＭＳ 明朝" w:cs="Times New Roman" w:hint="eastAsia"/>
          <w:color w:val="000000"/>
          <w:kern w:val="0"/>
          <w:sz w:val="22"/>
        </w:rPr>
        <w:t>第14条</w:t>
      </w:r>
      <w:r w:rsidRPr="00C544F4">
        <w:rPr>
          <w:rFonts w:ascii="ＭＳ 明朝" w:eastAsia="ＭＳ 明朝" w:hAnsi="ＭＳ 明朝" w:cs="Times New Roman" w:hint="eastAsia"/>
          <w:color w:val="000000"/>
          <w:sz w:val="22"/>
        </w:rPr>
        <w:t xml:space="preserve">　本契</w:t>
      </w:r>
      <w:r w:rsidRPr="00C544F4">
        <w:rPr>
          <w:rFonts w:ascii="ＭＳ 明朝" w:eastAsia="ＭＳ 明朝" w:hAnsi="ＭＳ 明朝" w:cs="Times New Roman" w:hint="eastAsia"/>
          <w:sz w:val="22"/>
        </w:rPr>
        <w:t>約締結後、合併の効力発生日に至るまでにおいて、不可抗力により甲乙両者の資産に著しい変動を生じたときは、甲乙協議のうえ合併条件を変更し又は本契約を解除することができる。</w:t>
      </w:r>
    </w:p>
    <w:p w:rsidR="00DC1ABA" w:rsidRPr="00C544F4" w:rsidRDefault="00DC1ABA" w:rsidP="00C544F4">
      <w:pPr>
        <w:spacing w:line="280" w:lineRule="exact"/>
        <w:ind w:left="220" w:hangingChars="100" w:hanging="220"/>
        <w:rPr>
          <w:rFonts w:ascii="ＭＳ 明朝" w:eastAsia="ＭＳ 明朝" w:hAnsi="ＭＳ 明朝" w:cs="Times New Roman"/>
          <w:sz w:val="22"/>
        </w:rPr>
      </w:pPr>
    </w:p>
    <w:p w:rsidR="00DC1ABA" w:rsidRPr="00C544F4" w:rsidRDefault="00DC1ABA" w:rsidP="00C544F4">
      <w:pPr>
        <w:spacing w:line="300" w:lineRule="exact"/>
        <w:ind w:left="220" w:hangingChars="100" w:hanging="220"/>
        <w:rPr>
          <w:rFonts w:ascii="ＭＳ 明朝" w:eastAsia="ＭＳ 明朝" w:hAnsi="ＭＳ 明朝" w:cs="Times New Roman"/>
          <w:sz w:val="22"/>
        </w:rPr>
      </w:pPr>
      <w:r w:rsidRPr="00C544F4">
        <w:rPr>
          <w:rFonts w:ascii="ＭＳ 明朝" w:eastAsia="ＭＳ 明朝" w:hAnsi="ＭＳ 明朝" w:cs="Times New Roman" w:hint="eastAsia"/>
          <w:sz w:val="22"/>
        </w:rPr>
        <w:t>（協議事項）</w:t>
      </w:r>
    </w:p>
    <w:p w:rsidR="00DC1ABA" w:rsidRPr="00C544F4" w:rsidRDefault="00DC1ABA" w:rsidP="00C544F4">
      <w:pPr>
        <w:spacing w:line="300" w:lineRule="exact"/>
        <w:ind w:left="220" w:hangingChars="100" w:hanging="220"/>
        <w:rPr>
          <w:rFonts w:ascii="ＭＳ 明朝" w:eastAsia="ＭＳ 明朝" w:hAnsi="ＭＳ 明朝" w:cs="Times New Roman"/>
          <w:sz w:val="22"/>
        </w:rPr>
      </w:pPr>
      <w:r w:rsidRPr="00C544F4">
        <w:rPr>
          <w:rFonts w:ascii="ＭＳ 明朝" w:eastAsia="ＭＳ 明朝" w:hAnsi="ＭＳ 明朝" w:cs="Times New Roman" w:hint="eastAsia"/>
          <w:kern w:val="0"/>
          <w:sz w:val="22"/>
        </w:rPr>
        <w:t>第15条</w:t>
      </w:r>
      <w:r w:rsidRPr="00C544F4">
        <w:rPr>
          <w:rFonts w:ascii="ＭＳ 明朝" w:eastAsia="ＭＳ 明朝" w:hAnsi="ＭＳ 明朝" w:cs="Times New Roman" w:hint="eastAsia"/>
          <w:sz w:val="22"/>
        </w:rPr>
        <w:t xml:space="preserve">　本契約に定めたほか、合併の実行に必要な事項は、本契約の趣旨に基づいて甲乙協議のうえこれを決定する。</w:t>
      </w:r>
    </w:p>
    <w:p w:rsidR="00DC1ABA" w:rsidRPr="00C544F4" w:rsidRDefault="00DC1ABA" w:rsidP="00DC1ABA">
      <w:pPr>
        <w:spacing w:line="280" w:lineRule="exact"/>
        <w:rPr>
          <w:rFonts w:ascii="ＭＳ 明朝" w:eastAsia="ＭＳ 明朝" w:hAnsi="ＭＳ 明朝" w:cs="Times New Roman"/>
          <w:sz w:val="22"/>
        </w:rPr>
      </w:pPr>
    </w:p>
    <w:p w:rsidR="00DC1ABA" w:rsidRPr="00C544F4" w:rsidRDefault="00DC1ABA" w:rsidP="00C544F4">
      <w:pPr>
        <w:spacing w:line="300" w:lineRule="exact"/>
        <w:ind w:firstLineChars="100" w:firstLine="220"/>
        <w:rPr>
          <w:rFonts w:ascii="ＭＳ 明朝" w:eastAsia="ＭＳ 明朝" w:hAnsi="ＭＳ 明朝" w:cs="Times New Roman"/>
          <w:color w:val="000000"/>
          <w:sz w:val="22"/>
        </w:rPr>
      </w:pPr>
      <w:r w:rsidRPr="00C544F4">
        <w:rPr>
          <w:rFonts w:ascii="ＭＳ 明朝" w:eastAsia="ＭＳ 明朝" w:hAnsi="ＭＳ 明朝" w:cs="Times New Roman" w:hint="eastAsia"/>
          <w:color w:val="000000"/>
          <w:sz w:val="22"/>
        </w:rPr>
        <w:t>本契約を証するため本書２通を作成し、甲乙それぞれ記名押印のうえ各１通ずつを保有する。</w:t>
      </w:r>
    </w:p>
    <w:p w:rsidR="00DC1ABA" w:rsidRPr="00C544F4" w:rsidRDefault="00DC1ABA" w:rsidP="00DC1ABA">
      <w:pPr>
        <w:spacing w:line="280" w:lineRule="exact"/>
        <w:rPr>
          <w:rFonts w:ascii="ＭＳ 明朝" w:eastAsia="ＭＳ 明朝" w:hAnsi="ＭＳ 明朝" w:cs="Times New Roman"/>
          <w:sz w:val="22"/>
        </w:rPr>
      </w:pPr>
    </w:p>
    <w:p w:rsidR="00DC1ABA" w:rsidRPr="00C544F4" w:rsidRDefault="00DC1ABA" w:rsidP="00C544F4">
      <w:pPr>
        <w:spacing w:line="300" w:lineRule="exact"/>
        <w:ind w:firstLineChars="200" w:firstLine="440"/>
        <w:rPr>
          <w:rFonts w:ascii="ＭＳ 明朝" w:eastAsia="ＭＳ 明朝" w:hAnsi="ＭＳ 明朝" w:cs="Times New Roman"/>
          <w:sz w:val="22"/>
        </w:rPr>
      </w:pPr>
      <w:r w:rsidRPr="00C544F4">
        <w:rPr>
          <w:rFonts w:ascii="ＭＳ 明朝" w:eastAsia="ＭＳ 明朝" w:hAnsi="ＭＳ 明朝" w:cs="Times New Roman" w:hint="eastAsia"/>
          <w:sz w:val="22"/>
        </w:rPr>
        <w:t>平</w:t>
      </w:r>
      <w:r w:rsidRPr="00C544F4">
        <w:rPr>
          <w:rFonts w:ascii="ＭＳ 明朝" w:eastAsia="ＭＳ 明朝" w:hAnsi="ＭＳ 明朝" w:cs="Times New Roman" w:hint="eastAsia"/>
          <w:color w:val="000000" w:themeColor="text1"/>
          <w:sz w:val="22"/>
        </w:rPr>
        <w:t>成26</w:t>
      </w:r>
      <w:r w:rsidRPr="00C544F4">
        <w:rPr>
          <w:rFonts w:ascii="ＭＳ 明朝" w:eastAsia="ＭＳ 明朝" w:hAnsi="ＭＳ 明朝" w:cs="Times New Roman" w:hint="eastAsia"/>
          <w:sz w:val="22"/>
        </w:rPr>
        <w:t>年５月</w:t>
      </w:r>
      <w:r w:rsidR="00AA079D" w:rsidRPr="00C544F4">
        <w:rPr>
          <w:rFonts w:ascii="ＭＳ 明朝" w:eastAsia="ＭＳ 明朝" w:hAnsi="ＭＳ 明朝" w:cs="Times New Roman" w:hint="eastAsia"/>
          <w:sz w:val="22"/>
        </w:rPr>
        <w:t>15</w:t>
      </w:r>
      <w:r w:rsidRPr="00C544F4">
        <w:rPr>
          <w:rFonts w:ascii="ＭＳ 明朝" w:eastAsia="ＭＳ 明朝" w:hAnsi="ＭＳ 明朝" w:cs="Times New Roman" w:hint="eastAsia"/>
          <w:sz w:val="22"/>
        </w:rPr>
        <w:t>日</w:t>
      </w:r>
    </w:p>
    <w:p w:rsidR="00DC1ABA" w:rsidRPr="00C544F4" w:rsidRDefault="00DC1ABA" w:rsidP="00DC1ABA">
      <w:pPr>
        <w:spacing w:line="280" w:lineRule="exact"/>
        <w:jc w:val="left"/>
        <w:rPr>
          <w:rFonts w:ascii="ＭＳ 明朝" w:eastAsia="ＭＳ 明朝" w:hAnsi="ＭＳ 明朝" w:cs="Times New Roman"/>
          <w:sz w:val="22"/>
        </w:rPr>
      </w:pPr>
    </w:p>
    <w:p w:rsidR="00DC1ABA" w:rsidRPr="00C544F4" w:rsidRDefault="008B58DF" w:rsidP="00DC1ABA">
      <w:pPr>
        <w:spacing w:line="300" w:lineRule="exact"/>
        <w:ind w:right="6"/>
        <w:jc w:val="right"/>
        <w:rPr>
          <w:rFonts w:ascii="ＭＳ 明朝" w:eastAsia="ＭＳ 明朝" w:hAnsi="ＭＳ 明朝" w:cs="Times New Roman"/>
          <w:sz w:val="22"/>
        </w:rPr>
      </w:pPr>
      <w:r w:rsidRPr="00C544F4">
        <w:rPr>
          <w:rFonts w:ascii="ＭＳ 明朝" w:eastAsia="ＭＳ 明朝" w:hAnsi="ＭＳ 明朝" w:cs="Times New Roman" w:hint="eastAsia"/>
          <w:sz w:val="22"/>
        </w:rPr>
        <w:t>佐賀</w:t>
      </w:r>
      <w:r w:rsidR="00DC1ABA" w:rsidRPr="00C544F4">
        <w:rPr>
          <w:rFonts w:ascii="ＭＳ 明朝" w:eastAsia="ＭＳ 明朝" w:hAnsi="ＭＳ 明朝" w:cs="Times New Roman" w:hint="eastAsia"/>
          <w:sz w:val="22"/>
        </w:rPr>
        <w:t>県</w:t>
      </w:r>
      <w:r w:rsidRPr="00C544F4">
        <w:rPr>
          <w:rFonts w:ascii="ＭＳ 明朝" w:eastAsia="ＭＳ 明朝" w:hAnsi="ＭＳ 明朝" w:cs="Times New Roman" w:hint="eastAsia"/>
          <w:sz w:val="22"/>
        </w:rPr>
        <w:t>佐賀</w:t>
      </w:r>
      <w:r w:rsidR="00DC1ABA" w:rsidRPr="00C544F4">
        <w:rPr>
          <w:rFonts w:ascii="ＭＳ 明朝" w:eastAsia="ＭＳ 明朝" w:hAnsi="ＭＳ 明朝" w:cs="Times New Roman" w:hint="eastAsia"/>
          <w:sz w:val="22"/>
        </w:rPr>
        <w:t>市</w:t>
      </w:r>
      <w:r w:rsidRPr="00C544F4">
        <w:rPr>
          <w:rFonts w:ascii="ＭＳ 明朝" w:eastAsia="ＭＳ 明朝" w:hAnsi="ＭＳ 明朝" w:cs="Times New Roman" w:hint="eastAsia"/>
          <w:sz w:val="22"/>
        </w:rPr>
        <w:t>白山二</w:t>
      </w:r>
      <w:r w:rsidR="00DC1ABA" w:rsidRPr="00C544F4">
        <w:rPr>
          <w:rFonts w:ascii="ＭＳ 明朝" w:eastAsia="ＭＳ 明朝" w:hAnsi="ＭＳ 明朝" w:cs="Times New Roman" w:hint="eastAsia"/>
          <w:sz w:val="22"/>
        </w:rPr>
        <w:t>丁目</w:t>
      </w:r>
      <w:r w:rsidRPr="00C544F4">
        <w:rPr>
          <w:rFonts w:ascii="ＭＳ 明朝" w:eastAsia="ＭＳ 明朝" w:hAnsi="ＭＳ 明朝" w:cs="Times New Roman" w:hint="eastAsia"/>
          <w:sz w:val="22"/>
        </w:rPr>
        <w:t>1</w:t>
      </w:r>
      <w:r w:rsidR="00DC1ABA" w:rsidRPr="00C544F4">
        <w:rPr>
          <w:rFonts w:ascii="ＭＳ 明朝" w:eastAsia="ＭＳ 明朝" w:hAnsi="ＭＳ 明朝" w:cs="Times New Roman" w:hint="eastAsia"/>
          <w:sz w:val="22"/>
        </w:rPr>
        <w:t>番</w:t>
      </w:r>
      <w:r w:rsidRPr="00C544F4">
        <w:rPr>
          <w:rFonts w:ascii="ＭＳ 明朝" w:eastAsia="ＭＳ 明朝" w:hAnsi="ＭＳ 明朝" w:cs="Times New Roman" w:hint="eastAsia"/>
          <w:sz w:val="22"/>
        </w:rPr>
        <w:t>12</w:t>
      </w:r>
      <w:r w:rsidR="00DC1ABA" w:rsidRPr="00C544F4">
        <w:rPr>
          <w:rFonts w:ascii="ＭＳ 明朝" w:eastAsia="ＭＳ 明朝" w:hAnsi="ＭＳ 明朝" w:cs="Times New Roman" w:hint="eastAsia"/>
          <w:sz w:val="22"/>
        </w:rPr>
        <w:t>号</w:t>
      </w:r>
    </w:p>
    <w:p w:rsidR="00DC1ABA" w:rsidRPr="00C544F4" w:rsidRDefault="00DC1ABA" w:rsidP="00C544F4">
      <w:pPr>
        <w:spacing w:line="300" w:lineRule="exact"/>
        <w:ind w:firstLineChars="2100" w:firstLine="4620"/>
        <w:jc w:val="left"/>
        <w:rPr>
          <w:rFonts w:ascii="ＭＳ 明朝" w:eastAsia="ＭＳ 明朝" w:hAnsi="ＭＳ 明朝" w:cs="Times New Roman"/>
          <w:sz w:val="22"/>
        </w:rPr>
      </w:pPr>
      <w:r w:rsidRPr="00C544F4">
        <w:rPr>
          <w:rFonts w:ascii="ＭＳ 明朝" w:eastAsia="ＭＳ 明朝" w:hAnsi="ＭＳ 明朝" w:cs="Times New Roman" w:hint="eastAsia"/>
          <w:sz w:val="22"/>
        </w:rPr>
        <w:t xml:space="preserve">（甲）　</w:t>
      </w:r>
      <w:r w:rsidR="008B58DF" w:rsidRPr="00C544F4">
        <w:rPr>
          <w:rFonts w:ascii="ＭＳ 明朝" w:eastAsia="ＭＳ 明朝" w:hAnsi="ＭＳ 明朝" w:cs="Times New Roman" w:hint="eastAsia"/>
          <w:spacing w:val="16"/>
          <w:kern w:val="0"/>
          <w:sz w:val="22"/>
          <w:fitText w:val="2730" w:id="618822400"/>
        </w:rPr>
        <w:t>佐賀県</w:t>
      </w:r>
      <w:r w:rsidRPr="00C544F4">
        <w:rPr>
          <w:rFonts w:ascii="ＭＳ 明朝" w:eastAsia="ＭＳ 明朝" w:hAnsi="ＭＳ 明朝" w:cs="Times New Roman" w:hint="eastAsia"/>
          <w:spacing w:val="16"/>
          <w:kern w:val="0"/>
          <w:sz w:val="22"/>
          <w:fitText w:val="2730" w:id="618822400"/>
        </w:rPr>
        <w:t>火災共済協同組</w:t>
      </w:r>
      <w:r w:rsidRPr="00C544F4">
        <w:rPr>
          <w:rFonts w:ascii="ＭＳ 明朝" w:eastAsia="ＭＳ 明朝" w:hAnsi="ＭＳ 明朝" w:cs="Times New Roman" w:hint="eastAsia"/>
          <w:spacing w:val="-5"/>
          <w:kern w:val="0"/>
          <w:sz w:val="22"/>
          <w:fitText w:val="2730" w:id="618822400"/>
        </w:rPr>
        <w:t>合</w:t>
      </w:r>
    </w:p>
    <w:p w:rsidR="00DC1ABA" w:rsidRPr="00C544F4" w:rsidRDefault="00DC1ABA" w:rsidP="00C544F4">
      <w:pPr>
        <w:spacing w:line="300" w:lineRule="exact"/>
        <w:ind w:right="3" w:firstLineChars="2565" w:firstLine="5643"/>
        <w:rPr>
          <w:rFonts w:ascii="ＭＳ 明朝" w:eastAsia="ＭＳ 明朝" w:hAnsi="ＭＳ 明朝" w:cs="Times New Roman"/>
          <w:kern w:val="0"/>
          <w:sz w:val="22"/>
        </w:rPr>
      </w:pPr>
      <w:r w:rsidRPr="00C544F4">
        <w:rPr>
          <w:rFonts w:ascii="ＭＳ 明朝" w:eastAsia="ＭＳ 明朝" w:hAnsi="ＭＳ 明朝" w:cs="Times New Roman" w:hint="eastAsia"/>
          <w:sz w:val="22"/>
        </w:rPr>
        <w:t xml:space="preserve">代表理事　　</w:t>
      </w:r>
      <w:r w:rsidR="008B58DF" w:rsidRPr="00C544F4">
        <w:rPr>
          <w:rFonts w:ascii="ＭＳ 明朝" w:eastAsia="ＭＳ 明朝" w:hAnsi="ＭＳ 明朝" w:cs="Times New Roman" w:hint="eastAsia"/>
          <w:spacing w:val="20"/>
          <w:kern w:val="0"/>
          <w:sz w:val="22"/>
          <w:fitText w:val="1260" w:id="618823681"/>
        </w:rPr>
        <w:t xml:space="preserve">内田　　</w:t>
      </w:r>
      <w:r w:rsidR="008B58DF" w:rsidRPr="00C544F4">
        <w:rPr>
          <w:rFonts w:ascii="ＭＳ 明朝" w:eastAsia="ＭＳ 明朝" w:hAnsi="ＭＳ 明朝" w:cs="Times New Roman" w:hint="eastAsia"/>
          <w:kern w:val="0"/>
          <w:sz w:val="22"/>
          <w:fitText w:val="1260" w:id="618823681"/>
        </w:rPr>
        <w:t>健</w:t>
      </w:r>
    </w:p>
    <w:p w:rsidR="00DC1ABA" w:rsidRPr="00C544F4" w:rsidRDefault="00DC1ABA" w:rsidP="00DC1ABA">
      <w:pPr>
        <w:spacing w:line="280" w:lineRule="exact"/>
        <w:rPr>
          <w:rFonts w:ascii="ＭＳ 明朝" w:eastAsia="ＭＳ 明朝" w:hAnsi="ＭＳ 明朝" w:cs="Times New Roman"/>
          <w:sz w:val="22"/>
        </w:rPr>
      </w:pPr>
    </w:p>
    <w:p w:rsidR="00DC1ABA" w:rsidRPr="00C544F4" w:rsidRDefault="008B58DF" w:rsidP="00DC1ABA">
      <w:pPr>
        <w:spacing w:line="300" w:lineRule="exact"/>
        <w:ind w:right="6"/>
        <w:jc w:val="right"/>
        <w:rPr>
          <w:rFonts w:ascii="ＭＳ 明朝" w:eastAsia="ＭＳ 明朝" w:hAnsi="ＭＳ 明朝" w:cs="Times New Roman"/>
          <w:sz w:val="22"/>
        </w:rPr>
      </w:pPr>
      <w:r w:rsidRPr="00C544F4">
        <w:rPr>
          <w:rFonts w:ascii="ＭＳ 明朝" w:eastAsia="ＭＳ 明朝" w:hAnsi="ＭＳ 明朝" w:cs="Times New Roman" w:hint="eastAsia"/>
          <w:sz w:val="22"/>
        </w:rPr>
        <w:t>佐賀県佐賀市白山二丁目1番12号</w:t>
      </w:r>
    </w:p>
    <w:p w:rsidR="00DC1ABA" w:rsidRPr="00C544F4" w:rsidRDefault="00DC1ABA" w:rsidP="00C544F4">
      <w:pPr>
        <w:spacing w:line="300" w:lineRule="exact"/>
        <w:ind w:firstLineChars="2100" w:firstLine="4620"/>
        <w:jc w:val="left"/>
        <w:rPr>
          <w:rFonts w:ascii="ＭＳ 明朝" w:eastAsia="ＭＳ 明朝" w:hAnsi="ＭＳ 明朝" w:cs="Times New Roman"/>
          <w:sz w:val="22"/>
        </w:rPr>
      </w:pPr>
      <w:r w:rsidRPr="00C544F4">
        <w:rPr>
          <w:rFonts w:ascii="ＭＳ 明朝" w:eastAsia="ＭＳ 明朝" w:hAnsi="ＭＳ 明朝" w:cs="Times New Roman" w:hint="eastAsia"/>
          <w:sz w:val="22"/>
        </w:rPr>
        <w:t xml:space="preserve">（乙）　</w:t>
      </w:r>
      <w:r w:rsidR="008B58DF" w:rsidRPr="00C544F4">
        <w:rPr>
          <w:rFonts w:ascii="ＭＳ 明朝" w:eastAsia="ＭＳ 明朝" w:hAnsi="ＭＳ 明朝" w:cs="Times New Roman" w:hint="eastAsia"/>
          <w:sz w:val="22"/>
        </w:rPr>
        <w:t>佐賀県</w:t>
      </w:r>
      <w:r w:rsidRPr="00C544F4">
        <w:rPr>
          <w:rFonts w:ascii="ＭＳ 明朝" w:eastAsia="ＭＳ 明朝" w:hAnsi="ＭＳ 明朝" w:cs="Times New Roman" w:hint="eastAsia"/>
          <w:kern w:val="0"/>
          <w:sz w:val="22"/>
        </w:rPr>
        <w:t>中小企業共済協同組合</w:t>
      </w:r>
    </w:p>
    <w:p w:rsidR="00DC1ABA" w:rsidRDefault="00DC1ABA" w:rsidP="00C544F4">
      <w:pPr>
        <w:tabs>
          <w:tab w:val="left" w:pos="2068"/>
        </w:tabs>
        <w:spacing w:line="300" w:lineRule="exact"/>
        <w:ind w:firstLineChars="2565" w:firstLine="5643"/>
        <w:rPr>
          <w:rFonts w:ascii="ＭＳ 明朝" w:eastAsia="ＭＳ 明朝" w:hAnsi="ＭＳ 明朝" w:cs="Times New Roman"/>
          <w:kern w:val="0"/>
          <w:sz w:val="22"/>
        </w:rPr>
      </w:pPr>
      <w:r w:rsidRPr="00C544F4">
        <w:rPr>
          <w:rFonts w:ascii="ＭＳ 明朝" w:eastAsia="ＭＳ 明朝" w:hAnsi="ＭＳ 明朝" w:cs="Times New Roman" w:hint="eastAsia"/>
          <w:sz w:val="22"/>
        </w:rPr>
        <w:t xml:space="preserve">代表理事　　</w:t>
      </w:r>
      <w:r w:rsidR="008B58DF" w:rsidRPr="006C00FD">
        <w:rPr>
          <w:rFonts w:ascii="ＭＳ 明朝" w:eastAsia="ＭＳ 明朝" w:hAnsi="ＭＳ 明朝" w:cs="Times New Roman" w:hint="eastAsia"/>
          <w:spacing w:val="20"/>
          <w:kern w:val="0"/>
          <w:sz w:val="22"/>
          <w:fitText w:val="1260" w:id="618823682"/>
        </w:rPr>
        <w:t xml:space="preserve">内田　　</w:t>
      </w:r>
      <w:r w:rsidR="008B58DF" w:rsidRPr="006C00FD">
        <w:rPr>
          <w:rFonts w:ascii="ＭＳ 明朝" w:eastAsia="ＭＳ 明朝" w:hAnsi="ＭＳ 明朝" w:cs="Times New Roman" w:hint="eastAsia"/>
          <w:kern w:val="0"/>
          <w:sz w:val="22"/>
          <w:fitText w:val="1260" w:id="618823682"/>
        </w:rPr>
        <w:t>健</w:t>
      </w:r>
      <w:bookmarkStart w:id="0" w:name="_GoBack"/>
      <w:bookmarkEnd w:id="0"/>
    </w:p>
    <w:sectPr w:rsidR="00DC1ABA" w:rsidSect="00AA079D">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DA" w:rsidRDefault="00D63FDA" w:rsidP="00D63FDA">
      <w:r>
        <w:separator/>
      </w:r>
    </w:p>
  </w:endnote>
  <w:endnote w:type="continuationSeparator" w:id="0">
    <w:p w:rsidR="00D63FDA" w:rsidRDefault="00D63FDA" w:rsidP="00D6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DA" w:rsidRDefault="00D63FDA" w:rsidP="00D63FDA">
      <w:r>
        <w:separator/>
      </w:r>
    </w:p>
  </w:footnote>
  <w:footnote w:type="continuationSeparator" w:id="0">
    <w:p w:rsidR="00D63FDA" w:rsidRDefault="00D63FDA" w:rsidP="00D63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BA"/>
    <w:rsid w:val="00053765"/>
    <w:rsid w:val="00091F6A"/>
    <w:rsid w:val="000A7865"/>
    <w:rsid w:val="000C2AEB"/>
    <w:rsid w:val="000E1A9C"/>
    <w:rsid w:val="001113DB"/>
    <w:rsid w:val="001C2FF9"/>
    <w:rsid w:val="001E469F"/>
    <w:rsid w:val="001E6F00"/>
    <w:rsid w:val="001F1F35"/>
    <w:rsid w:val="00222004"/>
    <w:rsid w:val="0022572C"/>
    <w:rsid w:val="0028172E"/>
    <w:rsid w:val="00281B53"/>
    <w:rsid w:val="00282315"/>
    <w:rsid w:val="002C3995"/>
    <w:rsid w:val="002F2144"/>
    <w:rsid w:val="00316F5D"/>
    <w:rsid w:val="003520D1"/>
    <w:rsid w:val="00385912"/>
    <w:rsid w:val="00391E70"/>
    <w:rsid w:val="0039469B"/>
    <w:rsid w:val="003A75AE"/>
    <w:rsid w:val="003B03F1"/>
    <w:rsid w:val="003F3EC3"/>
    <w:rsid w:val="003F78A6"/>
    <w:rsid w:val="004342C4"/>
    <w:rsid w:val="00434BAC"/>
    <w:rsid w:val="004613CE"/>
    <w:rsid w:val="004753FF"/>
    <w:rsid w:val="004E3E02"/>
    <w:rsid w:val="005268B8"/>
    <w:rsid w:val="00534469"/>
    <w:rsid w:val="005905B9"/>
    <w:rsid w:val="005C4DC9"/>
    <w:rsid w:val="005E37D6"/>
    <w:rsid w:val="005F6DD5"/>
    <w:rsid w:val="00676710"/>
    <w:rsid w:val="00684FD9"/>
    <w:rsid w:val="006A209E"/>
    <w:rsid w:val="006C00FD"/>
    <w:rsid w:val="006E2FA0"/>
    <w:rsid w:val="00703291"/>
    <w:rsid w:val="00733EF7"/>
    <w:rsid w:val="007A045C"/>
    <w:rsid w:val="007B53A0"/>
    <w:rsid w:val="007B5EC0"/>
    <w:rsid w:val="007D1BE3"/>
    <w:rsid w:val="007D1EDC"/>
    <w:rsid w:val="007E223C"/>
    <w:rsid w:val="007E6736"/>
    <w:rsid w:val="00806C09"/>
    <w:rsid w:val="00831F28"/>
    <w:rsid w:val="00856F48"/>
    <w:rsid w:val="008971C3"/>
    <w:rsid w:val="008A05C5"/>
    <w:rsid w:val="008B58DF"/>
    <w:rsid w:val="008D7206"/>
    <w:rsid w:val="008E3543"/>
    <w:rsid w:val="008E4AEF"/>
    <w:rsid w:val="0091752C"/>
    <w:rsid w:val="00920D3D"/>
    <w:rsid w:val="009210F1"/>
    <w:rsid w:val="009353BB"/>
    <w:rsid w:val="009777F8"/>
    <w:rsid w:val="00983854"/>
    <w:rsid w:val="009968C4"/>
    <w:rsid w:val="00A37166"/>
    <w:rsid w:val="00A51C6D"/>
    <w:rsid w:val="00A57F16"/>
    <w:rsid w:val="00AA079D"/>
    <w:rsid w:val="00AB01EE"/>
    <w:rsid w:val="00B25ADA"/>
    <w:rsid w:val="00B40ECF"/>
    <w:rsid w:val="00B5081D"/>
    <w:rsid w:val="00B65A1D"/>
    <w:rsid w:val="00B74273"/>
    <w:rsid w:val="00B91B5F"/>
    <w:rsid w:val="00BF4B04"/>
    <w:rsid w:val="00BF57D0"/>
    <w:rsid w:val="00C30F86"/>
    <w:rsid w:val="00C33B0F"/>
    <w:rsid w:val="00C43EFC"/>
    <w:rsid w:val="00C544F4"/>
    <w:rsid w:val="00CC058C"/>
    <w:rsid w:val="00CC6CBE"/>
    <w:rsid w:val="00D12E10"/>
    <w:rsid w:val="00D133D1"/>
    <w:rsid w:val="00D436CC"/>
    <w:rsid w:val="00D456BE"/>
    <w:rsid w:val="00D63FDA"/>
    <w:rsid w:val="00D84DA6"/>
    <w:rsid w:val="00DA5F26"/>
    <w:rsid w:val="00DB40F1"/>
    <w:rsid w:val="00DC1ABA"/>
    <w:rsid w:val="00E05CC8"/>
    <w:rsid w:val="00E2309C"/>
    <w:rsid w:val="00E81043"/>
    <w:rsid w:val="00EA1F68"/>
    <w:rsid w:val="00F0193C"/>
    <w:rsid w:val="00F1783C"/>
    <w:rsid w:val="00F645FF"/>
    <w:rsid w:val="00F65BB7"/>
    <w:rsid w:val="00F678E5"/>
    <w:rsid w:val="00FB6A7A"/>
    <w:rsid w:val="00FC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62F9A3-5A9D-4874-A86F-9F063FBD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8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58DF"/>
    <w:rPr>
      <w:rFonts w:asciiTheme="majorHAnsi" w:eastAsiaTheme="majorEastAsia" w:hAnsiTheme="majorHAnsi" w:cstheme="majorBidi"/>
      <w:sz w:val="18"/>
      <w:szCs w:val="18"/>
    </w:rPr>
  </w:style>
  <w:style w:type="paragraph" w:styleId="a5">
    <w:name w:val="header"/>
    <w:basedOn w:val="a"/>
    <w:link w:val="a6"/>
    <w:uiPriority w:val="99"/>
    <w:unhideWhenUsed/>
    <w:rsid w:val="00D63FDA"/>
    <w:pPr>
      <w:tabs>
        <w:tab w:val="center" w:pos="4252"/>
        <w:tab w:val="right" w:pos="8504"/>
      </w:tabs>
      <w:snapToGrid w:val="0"/>
    </w:pPr>
  </w:style>
  <w:style w:type="character" w:customStyle="1" w:styleId="a6">
    <w:name w:val="ヘッダー (文字)"/>
    <w:basedOn w:val="a0"/>
    <w:link w:val="a5"/>
    <w:uiPriority w:val="99"/>
    <w:rsid w:val="00D63FDA"/>
  </w:style>
  <w:style w:type="paragraph" w:styleId="a7">
    <w:name w:val="footer"/>
    <w:basedOn w:val="a"/>
    <w:link w:val="a8"/>
    <w:uiPriority w:val="99"/>
    <w:unhideWhenUsed/>
    <w:rsid w:val="00D63FDA"/>
    <w:pPr>
      <w:tabs>
        <w:tab w:val="center" w:pos="4252"/>
        <w:tab w:val="right" w:pos="8504"/>
      </w:tabs>
      <w:snapToGrid w:val="0"/>
    </w:pPr>
  </w:style>
  <w:style w:type="character" w:customStyle="1" w:styleId="a8">
    <w:name w:val="フッター (文字)"/>
    <w:basedOn w:val="a0"/>
    <w:link w:val="a7"/>
    <w:uiPriority w:val="99"/>
    <w:rsid w:val="00D6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kasai</cp:lastModifiedBy>
  <cp:revision>5</cp:revision>
  <cp:lastPrinted>2014-05-08T00:27:00Z</cp:lastPrinted>
  <dcterms:created xsi:type="dcterms:W3CDTF">2014-04-22T05:55:00Z</dcterms:created>
  <dcterms:modified xsi:type="dcterms:W3CDTF">2014-06-16T00:16:00Z</dcterms:modified>
</cp:coreProperties>
</file>